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91" w:rsidRDefault="00324391" w:rsidP="00324391">
      <w:pPr>
        <w:jc w:val="center"/>
      </w:pPr>
      <w:bookmarkStart w:id="0" w:name="_GoBack"/>
      <w:bookmarkEnd w:id="0"/>
      <w:r>
        <w:t>MINUTES</w:t>
      </w:r>
    </w:p>
    <w:p w:rsidR="00324391" w:rsidRDefault="00324391" w:rsidP="00324391">
      <w:pPr>
        <w:jc w:val="center"/>
      </w:pPr>
      <w:r>
        <w:t>WILCOX COUNTY BOARD OF COMMISSIONERS SPECIAL CALLED MEETING</w:t>
      </w:r>
    </w:p>
    <w:p w:rsidR="00324391" w:rsidRDefault="00324391" w:rsidP="00324391">
      <w:pPr>
        <w:jc w:val="center"/>
      </w:pPr>
      <w:r>
        <w:t>JANUARY 24, 2023 AT 5:30P.M.</w:t>
      </w:r>
    </w:p>
    <w:p w:rsidR="00324391" w:rsidRDefault="00324391" w:rsidP="00324391">
      <w:pPr>
        <w:jc w:val="center"/>
      </w:pPr>
      <w:r>
        <w:t>COMMISSIONERS’ MEETING ROOM</w:t>
      </w:r>
    </w:p>
    <w:p w:rsidR="00324391" w:rsidRDefault="00324391" w:rsidP="00324391">
      <w:pPr>
        <w:jc w:val="center"/>
      </w:pPr>
      <w:r>
        <w:t>WILCOX COUNTY COURTHOUSE</w:t>
      </w:r>
    </w:p>
    <w:p w:rsidR="00324391" w:rsidRDefault="00324391" w:rsidP="00324391">
      <w:pPr>
        <w:jc w:val="center"/>
      </w:pPr>
    </w:p>
    <w:p w:rsidR="00324391" w:rsidRDefault="00324391">
      <w:r>
        <w:t>Commissioners Present: Mel Powell (Chairman)</w:t>
      </w:r>
      <w:r w:rsidR="002949B4">
        <w:t>; Alfonza</w:t>
      </w:r>
      <w:r>
        <w:t xml:space="preserve"> Hall; Clay Reid; and Jamie Handley </w:t>
      </w:r>
    </w:p>
    <w:p w:rsidR="00324391" w:rsidRDefault="00324391">
      <w:r>
        <w:t>Others Present: Mic</w:t>
      </w:r>
      <w:r w:rsidR="005A4403">
        <w:t xml:space="preserve">hael Pomirko (County Manager) </w:t>
      </w:r>
    </w:p>
    <w:p w:rsidR="005A4403" w:rsidRDefault="005A4403">
      <w:r>
        <w:t xml:space="preserve">Missing Members: Jowan Johnson (Vice Chairman) </w:t>
      </w:r>
    </w:p>
    <w:p w:rsidR="00324391" w:rsidRDefault="00324391">
      <w:r>
        <w:t>Chairman Powell cal</w:t>
      </w:r>
      <w:r w:rsidR="005A4403">
        <w:t>led the meeting to order at 5:31</w:t>
      </w:r>
      <w:r>
        <w:t xml:space="preserve"> p.m. </w:t>
      </w:r>
    </w:p>
    <w:p w:rsidR="00324391" w:rsidRDefault="005A4403">
      <w:r>
        <w:t>Chairman Powell gave</w:t>
      </w:r>
      <w:r w:rsidR="00324391">
        <w:t xml:space="preserve"> the invocation. </w:t>
      </w:r>
    </w:p>
    <w:p w:rsidR="00324391" w:rsidRDefault="00324391">
      <w:r>
        <w:t>All gave the Pledge.</w:t>
      </w:r>
    </w:p>
    <w:p w:rsidR="002949B4" w:rsidRDefault="002949B4" w:rsidP="00F256CF">
      <w:pPr>
        <w:pStyle w:val="ListParagraph"/>
        <w:numPr>
          <w:ilvl w:val="0"/>
          <w:numId w:val="1"/>
        </w:numPr>
      </w:pPr>
      <w:r>
        <w:t>Wiregrass Building Quotes</w:t>
      </w:r>
    </w:p>
    <w:p w:rsidR="00F256CF" w:rsidRDefault="005A4403" w:rsidP="002949B4">
      <w:pPr>
        <w:pStyle w:val="ListParagraph"/>
        <w:ind w:left="405"/>
      </w:pPr>
      <w:r>
        <w:t>County Manager, Michael Pomirko presented three quotes to the Board of Commissioners for the interior remodel for the Wiregrass Building. The quotes include</w:t>
      </w:r>
      <w:r w:rsidR="002949B4">
        <w:t>d</w:t>
      </w:r>
      <w:r>
        <w:t xml:space="preserve"> all needs to meet the Election Office operations </w:t>
      </w:r>
      <w:r w:rsidR="00F256CF">
        <w:t>along with other departments that could use the facility in the future. The three quotes were the following</w:t>
      </w:r>
    </w:p>
    <w:p w:rsidR="00F256CF" w:rsidRDefault="00F256CF" w:rsidP="00F256CF">
      <w:pPr>
        <w:pStyle w:val="ListParagraph"/>
        <w:ind w:left="405"/>
      </w:pPr>
      <w:r>
        <w:t xml:space="preserve">* Mark Brown Contracting </w:t>
      </w:r>
      <w:r>
        <w:tab/>
      </w:r>
      <w:r>
        <w:tab/>
        <w:t>$37,550.30</w:t>
      </w:r>
    </w:p>
    <w:p w:rsidR="00F256CF" w:rsidRDefault="00F256CF" w:rsidP="00F256CF">
      <w:pPr>
        <w:pStyle w:val="ListParagraph"/>
        <w:ind w:left="405"/>
      </w:pPr>
      <w:r>
        <w:t xml:space="preserve">* Jimmy Wright </w:t>
      </w:r>
      <w:r>
        <w:tab/>
      </w:r>
      <w:r>
        <w:tab/>
      </w:r>
      <w:r>
        <w:tab/>
        <w:t>$44,968.00</w:t>
      </w:r>
    </w:p>
    <w:p w:rsidR="00F256CF" w:rsidRDefault="00F256CF" w:rsidP="00F256CF">
      <w:pPr>
        <w:pStyle w:val="ListParagraph"/>
        <w:ind w:left="405"/>
      </w:pPr>
      <w:r>
        <w:t xml:space="preserve">* Mike Thomas Construction </w:t>
      </w:r>
      <w:r>
        <w:tab/>
        <w:t>$74,304.00</w:t>
      </w:r>
    </w:p>
    <w:p w:rsidR="00F256CF" w:rsidRDefault="00F256CF" w:rsidP="00F256CF">
      <w:pPr>
        <w:pStyle w:val="ListParagraph"/>
        <w:ind w:left="405"/>
      </w:pPr>
    </w:p>
    <w:p w:rsidR="00F256CF" w:rsidRDefault="00F256CF" w:rsidP="00F256CF">
      <w:pPr>
        <w:pStyle w:val="ListParagraph"/>
        <w:ind w:left="405"/>
      </w:pPr>
      <w:r>
        <w:t xml:space="preserve">Commissioner Reid made a motion to award Mark Brown Contracting for the work on the interior structure of the Wiregrass Building. The motion was seconded by Commissioner Handley. All voted in favor. </w:t>
      </w:r>
    </w:p>
    <w:p w:rsidR="00F256CF" w:rsidRDefault="00F256CF" w:rsidP="00F256CF">
      <w:pPr>
        <w:pStyle w:val="ListParagraph"/>
        <w:ind w:left="405"/>
      </w:pPr>
    </w:p>
    <w:p w:rsidR="002949B4" w:rsidRDefault="00324391" w:rsidP="002949B4">
      <w:pPr>
        <w:pStyle w:val="ListParagraph"/>
        <w:numPr>
          <w:ilvl w:val="0"/>
          <w:numId w:val="1"/>
        </w:numPr>
      </w:pPr>
      <w:r>
        <w:t>Executi</w:t>
      </w:r>
      <w:r w:rsidR="00F256CF">
        <w:t xml:space="preserve">ve Session </w:t>
      </w:r>
    </w:p>
    <w:p w:rsidR="00324391" w:rsidRDefault="00F256CF" w:rsidP="002949B4">
      <w:pPr>
        <w:ind w:left="45"/>
      </w:pPr>
      <w:r>
        <w:t>Commissioners Reid</w:t>
      </w:r>
      <w:r w:rsidR="00324391">
        <w:t xml:space="preserve"> made a motion to enter into executive session to discuss personnel. The motion w</w:t>
      </w:r>
      <w:r>
        <w:t>as seconded by Commissioner Handley</w:t>
      </w:r>
      <w:r w:rsidR="00324391">
        <w:t>. All voted in favor. The Board of Commissioners enter</w:t>
      </w:r>
      <w:r>
        <w:t>ed executive session at __</w:t>
      </w:r>
      <w:r w:rsidRPr="002949B4">
        <w:rPr>
          <w:u w:val="single"/>
        </w:rPr>
        <w:t>5:33</w:t>
      </w:r>
      <w:r w:rsidR="00324391">
        <w:t xml:space="preserve">__ p.m. </w:t>
      </w:r>
    </w:p>
    <w:p w:rsidR="00324391" w:rsidRDefault="00F256CF">
      <w:r>
        <w:t>Commissioner Handley</w:t>
      </w:r>
      <w:r w:rsidR="00324391">
        <w:t xml:space="preserve"> made a motion to exit executiv</w:t>
      </w:r>
      <w:r>
        <w:t>e session. Commissioners Hall</w:t>
      </w:r>
      <w:r w:rsidR="00324391">
        <w:t xml:space="preserve"> seconded the motion. All voted in favor. The Board of Commissioner</w:t>
      </w:r>
      <w:r>
        <w:t xml:space="preserve">s exited executive session at </w:t>
      </w:r>
      <w:r w:rsidRPr="00F256CF">
        <w:rPr>
          <w:u w:val="single"/>
        </w:rPr>
        <w:t>5:37</w:t>
      </w:r>
      <w:r w:rsidR="00324391">
        <w:t xml:space="preserve"> p.m. </w:t>
      </w:r>
    </w:p>
    <w:p w:rsidR="00324391" w:rsidRDefault="00324391">
      <w:r>
        <w:lastRenderedPageBreak/>
        <w:t>Commissioner Ha</w:t>
      </w:r>
      <w:r w:rsidR="00F256CF">
        <w:t>ndley made a motion to appoint Charles Futch as</w:t>
      </w:r>
      <w:r>
        <w:t xml:space="preserve"> (EM</w:t>
      </w:r>
      <w:r w:rsidR="00F256CF">
        <w:t>A Director)</w:t>
      </w:r>
      <w:r w:rsidR="002949B4">
        <w:t xml:space="preserve"> immediately in a full time capacity</w:t>
      </w:r>
      <w:r>
        <w:t xml:space="preserve">. The motion was </w:t>
      </w:r>
      <w:r w:rsidR="00F256CF">
        <w:t>seconded by Commissioner Hall</w:t>
      </w:r>
      <w:r>
        <w:t>. All voted in favor.</w:t>
      </w:r>
    </w:p>
    <w:p w:rsidR="002949B4" w:rsidRDefault="00324391" w:rsidP="002949B4">
      <w:pPr>
        <w:pStyle w:val="ListParagraph"/>
        <w:numPr>
          <w:ilvl w:val="0"/>
          <w:numId w:val="1"/>
        </w:numPr>
      </w:pPr>
      <w:r>
        <w:t xml:space="preserve">Adjournment </w:t>
      </w:r>
    </w:p>
    <w:p w:rsidR="00324391" w:rsidRDefault="00324391" w:rsidP="002949B4">
      <w:pPr>
        <w:ind w:left="45"/>
      </w:pPr>
      <w:r>
        <w:t>With there being no further business, Commissioner Reid made a motion to adjourn the meeting. The motion was seconded by Commissioner Hall. All voted in favor. T</w:t>
      </w:r>
      <w:r w:rsidR="00F256CF">
        <w:t>he meeting was adjourned at 5:39</w:t>
      </w:r>
      <w:r>
        <w:t xml:space="preserve"> p.m.</w:t>
      </w:r>
    </w:p>
    <w:p w:rsidR="00324391" w:rsidRDefault="00324391">
      <w:pPr>
        <w:pBdr>
          <w:bottom w:val="single" w:sz="12" w:space="1" w:color="auto"/>
        </w:pBdr>
      </w:pPr>
    </w:p>
    <w:p w:rsidR="00324391" w:rsidRDefault="00324391">
      <w:pPr>
        <w:pBdr>
          <w:bottom w:val="single" w:sz="12" w:space="1" w:color="auto"/>
        </w:pBdr>
      </w:pPr>
    </w:p>
    <w:p w:rsidR="00324391" w:rsidRDefault="00324391">
      <w:r>
        <w:t xml:space="preserve"> Chairman, Mel Powell </w:t>
      </w:r>
    </w:p>
    <w:p w:rsidR="00324391" w:rsidRDefault="00324391">
      <w:pPr>
        <w:pBdr>
          <w:bottom w:val="single" w:sz="12" w:space="1" w:color="auto"/>
        </w:pBdr>
      </w:pPr>
    </w:p>
    <w:p w:rsidR="00324391" w:rsidRDefault="00324391">
      <w:pPr>
        <w:pBdr>
          <w:bottom w:val="single" w:sz="12" w:space="1" w:color="auto"/>
        </w:pBdr>
      </w:pPr>
    </w:p>
    <w:p w:rsidR="00324391" w:rsidRDefault="00324391">
      <w:pPr>
        <w:pBdr>
          <w:bottom w:val="single" w:sz="12" w:space="1" w:color="auto"/>
        </w:pBdr>
      </w:pPr>
    </w:p>
    <w:p w:rsidR="00B7584A" w:rsidRDefault="00324391">
      <w:r>
        <w:t>County Manager, Michael Pomirko</w:t>
      </w:r>
    </w:p>
    <w:sectPr w:rsidR="00B75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87861"/>
    <w:multiLevelType w:val="hybridMultilevel"/>
    <w:tmpl w:val="886AB0DC"/>
    <w:lvl w:ilvl="0" w:tplc="46FE0E0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91"/>
    <w:rsid w:val="002949B4"/>
    <w:rsid w:val="00324391"/>
    <w:rsid w:val="005A4403"/>
    <w:rsid w:val="00B7584A"/>
    <w:rsid w:val="00DF6619"/>
    <w:rsid w:val="00F2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2023-02-08T13:35:00Z</dcterms:created>
  <dcterms:modified xsi:type="dcterms:W3CDTF">2023-02-08T13:35:00Z</dcterms:modified>
</cp:coreProperties>
</file>